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897E2E">
        <w:rPr>
          <w:bCs/>
          <w:color w:val="0070C0"/>
          <w:sz w:val="20"/>
          <w:szCs w:val="20"/>
        </w:rPr>
        <w:t>16</w:t>
      </w:r>
      <w:r w:rsidR="007854FB">
        <w:rPr>
          <w:bCs/>
          <w:color w:val="0070C0"/>
          <w:sz w:val="20"/>
          <w:szCs w:val="20"/>
        </w:rPr>
        <w:t>.0</w:t>
      </w:r>
      <w:r w:rsidR="00897E2E">
        <w:rPr>
          <w:bCs/>
          <w:color w:val="0070C0"/>
          <w:sz w:val="20"/>
          <w:szCs w:val="20"/>
        </w:rPr>
        <w:t>5</w:t>
      </w:r>
      <w:r w:rsidR="007854FB">
        <w:rPr>
          <w:bCs/>
          <w:color w:val="0070C0"/>
          <w:sz w:val="20"/>
          <w:szCs w:val="20"/>
        </w:rPr>
        <w:t>.2024</w:t>
      </w:r>
      <w:r w:rsidR="00B4684C" w:rsidRPr="00516CB6">
        <w:rPr>
          <w:bCs/>
          <w:color w:val="0070C0"/>
          <w:sz w:val="20"/>
          <w:szCs w:val="20"/>
        </w:rPr>
        <w:t xml:space="preserve"> № </w:t>
      </w:r>
      <w:r w:rsidR="00897E2E">
        <w:rPr>
          <w:bCs/>
          <w:color w:val="0070C0"/>
          <w:sz w:val="20"/>
          <w:szCs w:val="20"/>
        </w:rPr>
        <w:t>795</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1D4650">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1D4650">
              <w:rPr>
                <w:rFonts w:ascii="Times New Roman" w:hAnsi="Times New Roman"/>
                <w:sz w:val="24"/>
                <w:szCs w:val="24"/>
              </w:rPr>
              <w:t>8 502 524,0</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1D465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1 600 843,7</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30 462,8</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1D465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1 633 961,0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D465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1 471 614,1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D465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1 502 601,1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D465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1 493 614,1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D465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1 527 121,6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D4650"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1 493 614,1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D4650" w:rsidP="00107C21">
            <w:pPr>
              <w:spacing w:after="0" w:line="240" w:lineRule="auto"/>
              <w:jc w:val="center"/>
              <w:rPr>
                <w:rFonts w:ascii="Times New Roman" w:eastAsia="Times New Roman" w:hAnsi="Times New Roman"/>
                <w:color w:val="000000"/>
                <w:sz w:val="20"/>
                <w:szCs w:val="20"/>
                <w:lang w:eastAsia="ru-RU"/>
              </w:rPr>
            </w:pPr>
            <w:r w:rsidRPr="001D4650">
              <w:rPr>
                <w:rFonts w:ascii="Times New Roman" w:eastAsia="Times New Roman" w:hAnsi="Times New Roman"/>
                <w:color w:val="000000"/>
                <w:sz w:val="20"/>
                <w:szCs w:val="20"/>
                <w:lang w:eastAsia="ru-RU"/>
              </w:rPr>
              <w:t>1 527 121,6</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1D4650" w:rsidP="00FC48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8 281 215,7</w:t>
            </w:r>
          </w:p>
        </w:tc>
        <w:tc>
          <w:tcPr>
            <w:tcW w:w="1224" w:type="dxa"/>
          </w:tcPr>
          <w:p w:rsidR="00130ACE" w:rsidRPr="0025615B" w:rsidRDefault="004542ED"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203 891,6</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1D4650"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8 502 524,0</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5F17A7">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5F17A7">
              <w:rPr>
                <w:rFonts w:ascii="Times New Roman" w:eastAsia="Times New Roman" w:hAnsi="Times New Roman"/>
                <w:sz w:val="24"/>
                <w:szCs w:val="24"/>
                <w:lang w:eastAsia="ru-RU"/>
              </w:rPr>
              <w:t>3 605 413,3</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5F17A7"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624 977,7</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FA5673" w:rsidP="005F17A7">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653</w:t>
            </w:r>
            <w:r w:rsidR="005F17A7">
              <w:rPr>
                <w:rFonts w:ascii="Times New Roman" w:eastAsia="Times New Roman" w:hAnsi="Times New Roman"/>
                <w:sz w:val="24"/>
                <w:szCs w:val="24"/>
                <w:lang w:eastAsia="ru-RU"/>
              </w:rPr>
              <w:t> 948,0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554 707,2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583 533,2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554 707,2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586 053,7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554 707,2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586 053,7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A1D86" w:rsidP="005F17A7">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3 429</w:t>
            </w:r>
            <w:r w:rsidR="005F17A7">
              <w:rPr>
                <w:rFonts w:ascii="Times New Roman" w:eastAsia="Times New Roman" w:hAnsi="Times New Roman"/>
                <w:color w:val="000000"/>
                <w:sz w:val="24"/>
                <w:szCs w:val="24"/>
                <w:lang w:eastAsia="ru-RU"/>
              </w:rPr>
              <w:t> 903,4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5F17A7"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3 605 413,3</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A55AE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A55AE1">
              <w:rPr>
                <w:rFonts w:ascii="Times New Roman" w:hAnsi="Times New Roman"/>
                <w:sz w:val="24"/>
                <w:szCs w:val="24"/>
              </w:rPr>
              <w:t>3 974 743,8</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A55AE1"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798 942,7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783 150,7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A55AE1" w:rsidP="00656908">
            <w:pPr>
              <w:snapToGrid w:val="0"/>
              <w:spacing w:after="0" w:line="240" w:lineRule="auto"/>
              <w:jc w:val="center"/>
              <w:rPr>
                <w:rFonts w:ascii="Times New Roman" w:hAnsi="Times New Roman"/>
                <w:sz w:val="24"/>
                <w:szCs w:val="24"/>
              </w:rPr>
            </w:pPr>
            <w:r w:rsidRPr="00A55AE1">
              <w:rPr>
                <w:rFonts w:ascii="Times New Roman" w:hAnsi="Times New Roman"/>
                <w:sz w:val="24"/>
                <w:szCs w:val="24"/>
              </w:rPr>
              <w:t>3 974 743,8</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BE6FC9">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11EC6">
              <w:rPr>
                <w:rFonts w:ascii="Times New Roman" w:eastAsia="Times New Roman" w:hAnsi="Times New Roman"/>
                <w:sz w:val="24"/>
                <w:szCs w:val="24"/>
                <w:lang w:eastAsia="ru-RU"/>
              </w:rPr>
              <w:t>615</w:t>
            </w:r>
            <w:r w:rsidR="00BE6FC9">
              <w:rPr>
                <w:rFonts w:ascii="Times New Roman" w:eastAsia="Times New Roman" w:hAnsi="Times New Roman"/>
                <w:sz w:val="24"/>
                <w:szCs w:val="24"/>
                <w:lang w:eastAsia="ru-RU"/>
              </w:rPr>
              <w:t> 336,3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E6FC9"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124 626,6</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BE6FC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124 218,6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BE6FC9"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604 474,7</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BE6FC9"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615 336,3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D3798B">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изации подпрограммы составит 1 606,8</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D3798B"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461,8</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D3798B"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486,8</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D3798B"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1 481,8</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8716E4"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D3798B">
              <w:rPr>
                <w:rFonts w:ascii="Times New Roman" w:eastAsia="Times New Roman" w:hAnsi="Times New Roman"/>
                <w:sz w:val="24"/>
                <w:szCs w:val="24"/>
                <w:lang w:eastAsia="ru-RU"/>
              </w:rPr>
              <w:t> 606,8</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отдел учета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6. Процент исполнения плана комплектования групп для обучения на курсах гражданской обороны и пожарной </w:t>
            </w:r>
            <w:r w:rsidRPr="0025615B">
              <w:rPr>
                <w:rFonts w:ascii="Times New Roman" w:eastAsia="Times New Roman" w:hAnsi="Times New Roman"/>
                <w:sz w:val="24"/>
                <w:szCs w:val="20"/>
                <w:lang w:eastAsia="ru-RU"/>
              </w:rPr>
              <w:lastRenderedPageBreak/>
              <w:t>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0138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01380">
              <w:rPr>
                <w:rFonts w:ascii="Times New Roman" w:eastAsia="Times New Roman" w:hAnsi="Times New Roman"/>
                <w:sz w:val="24"/>
                <w:szCs w:val="24"/>
                <w:lang w:eastAsia="ru-RU"/>
              </w:rPr>
              <w:t>253 467,3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44 648,5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44 648,5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E6076"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237 791,9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7E6076" w:rsidP="002B7F8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253 467,3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w:t>
      </w:r>
      <w:r w:rsidRPr="0025615B">
        <w:rPr>
          <w:rFonts w:ascii="Times New Roman" w:eastAsia="Times New Roman" w:hAnsi="Times New Roman"/>
          <w:sz w:val="28"/>
          <w:szCs w:val="28"/>
          <w:lang w:eastAsia="ru-RU"/>
        </w:rPr>
        <w:lastRenderedPageBreak/>
        <w:t>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отдел учета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r>
            <w:r w:rsidRPr="0025615B">
              <w:rPr>
                <w:rFonts w:ascii="Times New Roman" w:eastAsia="Times New Roman" w:hAnsi="Times New Roman"/>
                <w:bCs/>
                <w:sz w:val="24"/>
                <w:szCs w:val="24"/>
                <w:lang w:eastAsia="ru-RU"/>
              </w:rPr>
              <w:lastRenderedPageBreak/>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противодействии </w:t>
      </w:r>
      <w:r w:rsidRPr="0025615B">
        <w:rPr>
          <w:rFonts w:ascii="Times New Roman" w:eastAsia="Times New Roman" w:hAnsi="Times New Roman"/>
          <w:sz w:val="28"/>
          <w:szCs w:val="28"/>
          <w:lang w:eastAsia="ru-RU"/>
        </w:rPr>
        <w:lastRenderedPageBreak/>
        <w:t>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Целевые индикаторы </w:t>
            </w:r>
            <w:r w:rsidRPr="0025615B">
              <w:rPr>
                <w:rFonts w:ascii="Times New Roman" w:eastAsia="Times New Roman" w:hAnsi="Times New Roman"/>
                <w:color w:val="000000"/>
                <w:sz w:val="24"/>
                <w:szCs w:val="24"/>
                <w:lang w:eastAsia="ru-RU"/>
              </w:rPr>
              <w:lastRenderedPageBreak/>
              <w:t>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w:t>
      </w:r>
      <w:r w:rsidR="00114E27" w:rsidRPr="0025615B">
        <w:rPr>
          <w:rFonts w:ascii="Times New Roman" w:hAnsi="Times New Roman"/>
          <w:color w:val="000000"/>
          <w:sz w:val="28"/>
          <w:szCs w:val="28"/>
        </w:rPr>
        <w:lastRenderedPageBreak/>
        <w:t xml:space="preserve">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41"/>
        <w:gridCol w:w="3635"/>
        <w:gridCol w:w="1588"/>
        <w:gridCol w:w="1074"/>
        <w:gridCol w:w="1074"/>
        <w:gridCol w:w="1074"/>
        <w:gridCol w:w="1144"/>
        <w:gridCol w:w="1074"/>
        <w:gridCol w:w="1074"/>
      </w:tblGrid>
      <w:tr w:rsidR="007F7530"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7F7530"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7F7530"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C57A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1 633 961,0</w:t>
            </w:r>
          </w:p>
        </w:tc>
        <w:tc>
          <w:tcPr>
            <w:tcW w:w="0" w:type="auto"/>
            <w:tcBorders>
              <w:top w:val="single" w:sz="4" w:space="0" w:color="auto"/>
            </w:tcBorders>
          </w:tcPr>
          <w:p w:rsidR="007F7530" w:rsidRPr="00236E6C" w:rsidRDefault="00C57A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1 502 601,1</w:t>
            </w:r>
          </w:p>
        </w:tc>
        <w:tc>
          <w:tcPr>
            <w:tcW w:w="0" w:type="auto"/>
            <w:tcBorders>
              <w:top w:val="single" w:sz="4" w:space="0" w:color="auto"/>
            </w:tcBorders>
          </w:tcPr>
          <w:p w:rsidR="007F7530" w:rsidRPr="00236E6C" w:rsidRDefault="00C57A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1 527 121,6</w:t>
            </w:r>
          </w:p>
        </w:tc>
        <w:tc>
          <w:tcPr>
            <w:tcW w:w="0" w:type="auto"/>
            <w:tcBorders>
              <w:top w:val="single" w:sz="4" w:space="0" w:color="auto"/>
            </w:tcBorders>
          </w:tcPr>
          <w:p w:rsidR="007F7530" w:rsidRPr="00236E6C" w:rsidRDefault="00C57A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1 527 121,6</w:t>
            </w:r>
          </w:p>
        </w:tc>
      </w:tr>
      <w:tr w:rsidR="007F7530"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57AB9" w:rsidP="009A29B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1 600 843,7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57A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1 471 614,1</w:t>
            </w:r>
          </w:p>
        </w:tc>
        <w:tc>
          <w:tcPr>
            <w:tcW w:w="0" w:type="auto"/>
          </w:tcPr>
          <w:p w:rsidR="00E113A9" w:rsidRDefault="00E113A9" w:rsidP="00265995">
            <w:pPr>
              <w:spacing w:after="0" w:line="233" w:lineRule="auto"/>
              <w:jc w:val="center"/>
              <w:rPr>
                <w:rFonts w:ascii="Times New Roman" w:eastAsia="Times New Roman" w:hAnsi="Times New Roman"/>
                <w:color w:val="000000"/>
                <w:sz w:val="20"/>
                <w:szCs w:val="20"/>
                <w:lang w:eastAsia="ru-RU"/>
              </w:rPr>
            </w:pPr>
          </w:p>
          <w:p w:rsidR="00C57AB9" w:rsidRPr="007A22AE" w:rsidRDefault="00C57A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1 493 614,1</w:t>
            </w:r>
          </w:p>
        </w:tc>
        <w:tc>
          <w:tcPr>
            <w:tcW w:w="0" w:type="auto"/>
          </w:tcPr>
          <w:p w:rsidR="00C57AB9" w:rsidRDefault="00C57AB9" w:rsidP="00FE68B3">
            <w:pPr>
              <w:spacing w:after="0" w:line="233" w:lineRule="auto"/>
              <w:jc w:val="center"/>
              <w:rPr>
                <w:rFonts w:ascii="Times New Roman" w:eastAsia="Times New Roman" w:hAnsi="Times New Roman"/>
                <w:color w:val="000000"/>
                <w:sz w:val="20"/>
                <w:szCs w:val="20"/>
                <w:lang w:eastAsia="ru-RU"/>
              </w:rPr>
            </w:pPr>
          </w:p>
          <w:p w:rsidR="00E113A9" w:rsidRPr="007A22AE" w:rsidRDefault="00C57AB9" w:rsidP="00FE68B3">
            <w:pPr>
              <w:spacing w:after="0" w:line="233" w:lineRule="auto"/>
              <w:jc w:val="center"/>
              <w:rPr>
                <w:rFonts w:ascii="Times New Roman" w:eastAsia="Times New Roman" w:hAnsi="Times New Roman"/>
                <w:color w:val="000000"/>
                <w:sz w:val="20"/>
                <w:szCs w:val="20"/>
                <w:lang w:eastAsia="ru-RU"/>
              </w:rPr>
            </w:pPr>
            <w:r w:rsidRPr="00C57AB9">
              <w:rPr>
                <w:rFonts w:ascii="Times New Roman" w:eastAsia="Times New Roman" w:hAnsi="Times New Roman"/>
                <w:color w:val="000000"/>
                <w:sz w:val="20"/>
                <w:szCs w:val="20"/>
                <w:lang w:eastAsia="ru-RU"/>
              </w:rPr>
              <w:t>1 493 614,1</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30 462,8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1E2343"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653</w:t>
            </w:r>
            <w:r w:rsidR="00827CE9">
              <w:rPr>
                <w:rFonts w:ascii="Times New Roman" w:eastAsia="Times New Roman" w:hAnsi="Times New Roman"/>
                <w:color w:val="000000"/>
                <w:sz w:val="20"/>
                <w:szCs w:val="20"/>
                <w:lang w:eastAsia="ru-RU"/>
              </w:rPr>
              <w:t> 948,0</w:t>
            </w:r>
          </w:p>
        </w:tc>
        <w:tc>
          <w:tcPr>
            <w:tcW w:w="0" w:type="auto"/>
          </w:tcPr>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583 533,2</w:t>
            </w:r>
          </w:p>
        </w:tc>
        <w:tc>
          <w:tcPr>
            <w:tcW w:w="0" w:type="auto"/>
          </w:tcPr>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586 053,7</w:t>
            </w:r>
          </w:p>
        </w:tc>
        <w:tc>
          <w:tcPr>
            <w:tcW w:w="0" w:type="auto"/>
          </w:tcPr>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586 053,7</w:t>
            </w:r>
          </w:p>
        </w:tc>
      </w:tr>
      <w:tr w:rsidR="007F7530" w:rsidRPr="00236E6C" w:rsidTr="00467344">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0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E2343"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624</w:t>
            </w:r>
            <w:r w:rsidR="00827CE9">
              <w:rPr>
                <w:rFonts w:ascii="Times New Roman" w:eastAsia="Times New Roman" w:hAnsi="Times New Roman"/>
                <w:color w:val="000000"/>
                <w:sz w:val="20"/>
                <w:szCs w:val="20"/>
                <w:lang w:eastAsia="ru-RU"/>
              </w:rPr>
              <w:t> 977,7</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554 707,2</w:t>
            </w:r>
          </w:p>
        </w:tc>
        <w:tc>
          <w:tcPr>
            <w:tcW w:w="0" w:type="auto"/>
          </w:tcPr>
          <w:p w:rsidR="00885EF7" w:rsidRDefault="00885EF7"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554 707,2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554 707,2</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377 705,2</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r>
      <w:tr w:rsidR="007F7530"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377 705,2</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r>
      <w:tr w:rsidR="007F7530"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7F7530"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7F7530"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7F7530"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045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25 628,8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256B3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1 156,6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256B3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1 156,6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2 811,6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950E27"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Архангельска/отдел учета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798 942,7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783 150,7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7F7530"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DB341B"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127 218,6</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r>
      <w:tr w:rsidR="007F7530"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DB341B"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124 626,6</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r>
      <w:tr w:rsidR="007F7530"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265995">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6512D4" w:rsidP="00265995">
            <w:pPr>
              <w:spacing w:after="0" w:line="233" w:lineRule="auto"/>
              <w:jc w:val="center"/>
              <w:rPr>
                <w:rFonts w:ascii="Times New Roman" w:hAnsi="Times New Roman"/>
                <w:sz w:val="20"/>
                <w:szCs w:val="20"/>
              </w:rPr>
            </w:pPr>
            <w:r>
              <w:rPr>
                <w:rFonts w:ascii="Times New Roman" w:hAnsi="Times New Roman"/>
                <w:sz w:val="20"/>
                <w:szCs w:val="20"/>
              </w:rPr>
              <w:t>14 486,6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7F7530"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512D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14 435,6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7F7530"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7F7530"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519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51,0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FF3BFE"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74 599,6</w:t>
            </w:r>
          </w:p>
        </w:tc>
        <w:tc>
          <w:tcPr>
            <w:tcW w:w="0" w:type="auto"/>
          </w:tcPr>
          <w:p w:rsidR="007F7530" w:rsidRPr="00B8645E" w:rsidRDefault="00FF3BFE"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c>
          <w:tcPr>
            <w:tcW w:w="0" w:type="auto"/>
          </w:tcPr>
          <w:p w:rsidR="007F7530" w:rsidRPr="00B8645E" w:rsidRDefault="00FF3BFE"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c>
          <w:tcPr>
            <w:tcW w:w="0" w:type="auto"/>
          </w:tcPr>
          <w:p w:rsidR="007F7530" w:rsidRPr="00B8645E" w:rsidRDefault="00FF3BFE"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r>
      <w:tr w:rsidR="007F7530"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Администрация города Архангельска/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256B3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486,8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7F7530"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256B3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461,8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7F7530"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7F7530"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7F7530"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7F7530"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Внебюджетные </w:t>
            </w:r>
            <w:r w:rsidRPr="00542525">
              <w:rPr>
                <w:rFonts w:ascii="Times New Roman" w:hAnsi="Times New Roman" w:cs="Times New Roman"/>
              </w:rPr>
              <w:lastRenderedPageBreak/>
              <w:t>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256B34" w:rsidRPr="00236E6C" w:rsidTr="00265995">
        <w:trPr>
          <w:jc w:val="center"/>
        </w:trPr>
        <w:tc>
          <w:tcPr>
            <w:tcW w:w="0" w:type="auto"/>
          </w:tcPr>
          <w:p w:rsidR="00256B34" w:rsidRPr="00542525" w:rsidRDefault="00256B34" w:rsidP="00265995">
            <w:pPr>
              <w:pStyle w:val="ConsPlusCell"/>
              <w:spacing w:line="233" w:lineRule="auto"/>
              <w:rPr>
                <w:rFonts w:ascii="Times New Roman" w:hAnsi="Times New Roman" w:cs="Times New Roman"/>
              </w:rPr>
            </w:pPr>
            <w:r>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tcPr>
          <w:p w:rsidR="00256B34" w:rsidRPr="00542525" w:rsidRDefault="00256B34" w:rsidP="00265995">
            <w:pPr>
              <w:pStyle w:val="ConsPlusCell"/>
              <w:spacing w:line="233" w:lineRule="auto"/>
              <w:rPr>
                <w:rFonts w:ascii="Times New Roman" w:hAnsi="Times New Roman" w:cs="Times New Roman"/>
              </w:rPr>
            </w:pPr>
            <w:r w:rsidRPr="00256B34">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256B34" w:rsidRPr="00542525" w:rsidRDefault="00256B3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256B34" w:rsidRPr="00542525" w:rsidRDefault="00256B3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217,8</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7F7530" w:rsidRPr="00542525"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38 151,2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60 295,5</w:t>
            </w:r>
          </w:p>
        </w:tc>
        <w:tc>
          <w:tcPr>
            <w:tcW w:w="0" w:type="auto"/>
          </w:tcPr>
          <w:p w:rsidR="007F7530" w:rsidRPr="00542525" w:rsidRDefault="00B879A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44 648,5</w:t>
            </w:r>
          </w:p>
        </w:tc>
        <w:tc>
          <w:tcPr>
            <w:tcW w:w="0" w:type="auto"/>
          </w:tcPr>
          <w:p w:rsidR="007F7530" w:rsidRPr="00542525" w:rsidRDefault="00B879A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36 790,7</w:t>
            </w:r>
          </w:p>
        </w:tc>
        <w:tc>
          <w:tcPr>
            <w:tcW w:w="0" w:type="auto"/>
          </w:tcPr>
          <w:p w:rsidR="007F7530" w:rsidRPr="00542525" w:rsidRDefault="00B879A7" w:rsidP="00265995">
            <w:pPr>
              <w:spacing w:line="233" w:lineRule="auto"/>
              <w:jc w:val="center"/>
              <w:rPr>
                <w:rFonts w:ascii="Times New Roman" w:hAnsi="Times New Roman"/>
                <w:color w:val="000000"/>
                <w:sz w:val="20"/>
                <w:szCs w:val="20"/>
              </w:rPr>
            </w:pPr>
            <w:r w:rsidRPr="00B879A7">
              <w:rPr>
                <w:rFonts w:ascii="Times New Roman" w:hAnsi="Times New Roman"/>
                <w:color w:val="000000"/>
                <w:sz w:val="20"/>
                <w:szCs w:val="20"/>
              </w:rPr>
              <w:t>36 790,7</w:t>
            </w:r>
          </w:p>
        </w:tc>
        <w:tc>
          <w:tcPr>
            <w:tcW w:w="0" w:type="auto"/>
          </w:tcPr>
          <w:p w:rsidR="007F7530" w:rsidRPr="00542525" w:rsidRDefault="00B879A7" w:rsidP="00265995">
            <w:pPr>
              <w:spacing w:line="233" w:lineRule="auto"/>
              <w:jc w:val="center"/>
              <w:rPr>
                <w:rFonts w:ascii="Times New Roman" w:hAnsi="Times New Roman"/>
                <w:color w:val="000000"/>
                <w:sz w:val="20"/>
                <w:szCs w:val="20"/>
              </w:rPr>
            </w:pPr>
            <w:r w:rsidRPr="00B879A7">
              <w:rPr>
                <w:rFonts w:ascii="Times New Roman" w:hAnsi="Times New Roman"/>
                <w:color w:val="000000"/>
                <w:sz w:val="20"/>
                <w:szCs w:val="20"/>
              </w:rPr>
              <w:t>36 790,7</w:t>
            </w:r>
          </w:p>
        </w:tc>
      </w:tr>
      <w:tr w:rsidR="007F7530" w:rsidRPr="00542525" w:rsidTr="00265995">
        <w:trPr>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37 994,9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44 776,4</w:t>
            </w:r>
          </w:p>
        </w:tc>
        <w:tc>
          <w:tcPr>
            <w:tcW w:w="0" w:type="auto"/>
          </w:tcPr>
          <w:p w:rsidR="007F7530" w:rsidRPr="00542525" w:rsidRDefault="00B879A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44 648,5</w:t>
            </w:r>
          </w:p>
        </w:tc>
        <w:tc>
          <w:tcPr>
            <w:tcW w:w="0" w:type="auto"/>
          </w:tcPr>
          <w:p w:rsidR="007F7530" w:rsidRPr="00542525" w:rsidRDefault="00B879A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36 790,7</w:t>
            </w:r>
          </w:p>
        </w:tc>
        <w:tc>
          <w:tcPr>
            <w:tcW w:w="0" w:type="auto"/>
          </w:tcPr>
          <w:p w:rsidR="007F7530" w:rsidRPr="00542525" w:rsidRDefault="00B879A7" w:rsidP="00265995">
            <w:pPr>
              <w:spacing w:line="233" w:lineRule="auto"/>
              <w:jc w:val="center"/>
              <w:rPr>
                <w:rFonts w:ascii="Times New Roman" w:hAnsi="Times New Roman"/>
                <w:color w:val="000000"/>
                <w:sz w:val="20"/>
                <w:szCs w:val="20"/>
              </w:rPr>
            </w:pPr>
            <w:r w:rsidRPr="00B879A7">
              <w:rPr>
                <w:rFonts w:ascii="Times New Roman" w:hAnsi="Times New Roman"/>
                <w:color w:val="000000"/>
                <w:sz w:val="20"/>
                <w:szCs w:val="20"/>
              </w:rPr>
              <w:t>36 790,7</w:t>
            </w:r>
          </w:p>
        </w:tc>
        <w:tc>
          <w:tcPr>
            <w:tcW w:w="0" w:type="auto"/>
          </w:tcPr>
          <w:p w:rsidR="007F7530" w:rsidRPr="00542525" w:rsidRDefault="00B879A7" w:rsidP="00265995">
            <w:pPr>
              <w:spacing w:line="233" w:lineRule="auto"/>
              <w:jc w:val="center"/>
              <w:rPr>
                <w:rFonts w:ascii="Times New Roman" w:hAnsi="Times New Roman"/>
                <w:color w:val="000000"/>
                <w:sz w:val="20"/>
                <w:szCs w:val="20"/>
              </w:rPr>
            </w:pPr>
            <w:r w:rsidRPr="00B879A7">
              <w:rPr>
                <w:rFonts w:ascii="Times New Roman" w:hAnsi="Times New Roman"/>
                <w:color w:val="000000"/>
                <w:sz w:val="20"/>
                <w:szCs w:val="20"/>
              </w:rPr>
              <w:t>36 790,7</w:t>
            </w:r>
          </w:p>
        </w:tc>
      </w:tr>
      <w:tr w:rsidR="007F7530" w:rsidRPr="00542525" w:rsidTr="00265995">
        <w:trPr>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156,3</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15 519,1</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1. Изготовление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приобретение учебных пособий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 информационных материалов</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122,8</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141,7</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Изготовление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установка знаков безопасности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на водных объектах, информационных аншлагов</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118,9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127,5</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59,0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58,3</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99,2</w:t>
            </w:r>
          </w:p>
          <w:p w:rsidR="007F7530" w:rsidRPr="00542525" w:rsidRDefault="007F7530" w:rsidP="00265995">
            <w:pPr>
              <w:spacing w:line="233" w:lineRule="auto"/>
              <w:jc w:val="center"/>
              <w:rPr>
                <w:rFonts w:ascii="Times New Roman" w:hAnsi="Times New Roman"/>
                <w:color w:val="000000"/>
                <w:sz w:val="20"/>
                <w:szCs w:val="20"/>
              </w:rPr>
            </w:pP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42525">
              <w:rPr>
                <w:rFonts w:ascii="Times New Roman" w:hAnsi="Times New Roman" w:cs="Times New Roman"/>
              </w:rPr>
              <w:t>дств в ц</w:t>
            </w:r>
            <w:proofErr w:type="gramEnd"/>
            <w:r w:rsidRPr="00542525">
              <w:rPr>
                <w:rFonts w:ascii="Times New Roman" w:hAnsi="Times New Roman" w:cs="Times New Roman"/>
              </w:rPr>
              <w:t>елях гражданской обороны</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98,0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70,5</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5. Обеспечение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деятельности МКУ ГЦГЗ, </w:t>
            </w:r>
            <w:r w:rsidRPr="00542525">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42525">
              <w:rPr>
                <w:rFonts w:ascii="Times New Roman" w:hAnsi="Times New Roman" w:cs="Times New Roman"/>
              </w:rPr>
              <w:t>извещателей</w:t>
            </w:r>
            <w:proofErr w:type="spellEnd"/>
            <w:r w:rsidRPr="00542525">
              <w:rPr>
                <w:rFonts w:ascii="Times New Roman" w:hAnsi="Times New Roman" w:cs="Times New Roman"/>
              </w:rPr>
              <w:t xml:space="preserve"> на объектах муниципального жилищного фонда</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/МКУ ГЦГЗ</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34 164,0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40 500,6</w:t>
            </w:r>
          </w:p>
        </w:tc>
        <w:tc>
          <w:tcPr>
            <w:tcW w:w="0" w:type="auto"/>
          </w:tcPr>
          <w:p w:rsidR="007F7530" w:rsidRPr="00542525" w:rsidRDefault="0084525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41 097,0</w:t>
            </w:r>
          </w:p>
        </w:tc>
        <w:tc>
          <w:tcPr>
            <w:tcW w:w="0" w:type="auto"/>
          </w:tcPr>
          <w:p w:rsidR="007F7530" w:rsidRPr="00542525" w:rsidRDefault="0084525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35 899,5</w:t>
            </w:r>
          </w:p>
        </w:tc>
        <w:tc>
          <w:tcPr>
            <w:tcW w:w="0" w:type="auto"/>
          </w:tcPr>
          <w:p w:rsidR="007F7530" w:rsidRPr="00542525" w:rsidRDefault="0084525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35 912,7</w:t>
            </w:r>
          </w:p>
        </w:tc>
        <w:tc>
          <w:tcPr>
            <w:tcW w:w="0" w:type="auto"/>
          </w:tcPr>
          <w:p w:rsidR="007F7530" w:rsidRPr="00542525" w:rsidRDefault="0084525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35 912,7</w:t>
            </w:r>
          </w:p>
        </w:tc>
      </w:tr>
      <w:tr w:rsidR="007F7530" w:rsidRPr="00236E6C" w:rsidTr="00265995">
        <w:trPr>
          <w:jc w:val="center"/>
        </w:trPr>
        <w:tc>
          <w:tcPr>
            <w:tcW w:w="0" w:type="auto"/>
            <w:vMerge w:val="restart"/>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Мероприятие 6. Проведение ремонта пожарных водоемов</w:t>
            </w:r>
          </w:p>
        </w:tc>
        <w:tc>
          <w:tcPr>
            <w:tcW w:w="0" w:type="auto"/>
            <w:vMerge w:val="restart"/>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19 239,0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265995">
        <w:trPr>
          <w:jc w:val="center"/>
        </w:trPr>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3 847,8</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265995">
        <w:trPr>
          <w:jc w:val="center"/>
        </w:trPr>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15 391,2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265995">
        <w:trPr>
          <w:jc w:val="center"/>
        </w:trPr>
        <w:tc>
          <w:tcPr>
            <w:tcW w:w="0" w:type="auto"/>
            <w:vMerge w:val="restart"/>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Мероприятие 7. Приобретение и</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установка автономных пожарных </w:t>
            </w:r>
          </w:p>
          <w:p w:rsidR="007F7530" w:rsidRPr="008D5626" w:rsidRDefault="007F7530" w:rsidP="00265995">
            <w:pPr>
              <w:pStyle w:val="ConsPlusCell"/>
              <w:spacing w:line="233" w:lineRule="auto"/>
              <w:rPr>
                <w:rFonts w:ascii="Times New Roman" w:hAnsi="Times New Roman" w:cs="Times New Roman"/>
              </w:rPr>
            </w:pPr>
            <w:proofErr w:type="spellStart"/>
            <w:r w:rsidRPr="008D5626">
              <w:rPr>
                <w:rFonts w:ascii="Times New Roman" w:hAnsi="Times New Roman" w:cs="Times New Roman"/>
              </w:rPr>
              <w:t>извещателей</w:t>
            </w:r>
            <w:proofErr w:type="spellEnd"/>
            <w:r w:rsidRPr="008D5626">
              <w:rPr>
                <w:rFonts w:ascii="Times New Roman" w:hAnsi="Times New Roman" w:cs="Times New Roman"/>
              </w:rPr>
              <w:t xml:space="preserve"> на объектах муниципального жилищного фонда</w:t>
            </w:r>
          </w:p>
        </w:tc>
        <w:tc>
          <w:tcPr>
            <w:tcW w:w="0" w:type="auto"/>
            <w:vMerge w:val="restart"/>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186,3</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157,9</w:t>
            </w:r>
          </w:p>
        </w:tc>
        <w:tc>
          <w:tcPr>
            <w:tcW w:w="0" w:type="auto"/>
          </w:tcPr>
          <w:p w:rsidR="007F7530" w:rsidRPr="008D5626" w:rsidRDefault="00D426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115,0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265995">
        <w:trPr>
          <w:jc w:val="center"/>
        </w:trPr>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D426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115,0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265995">
        <w:trPr>
          <w:jc w:val="center"/>
        </w:trPr>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156,3</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127,9</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265995">
        <w:trPr>
          <w:jc w:val="center"/>
        </w:trPr>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Подпрограмма 6. "Развитие малого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и среднего предпринимательства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на территории городского округа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 Архангельск"</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Всего</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265995">
        <w:trPr>
          <w:jc w:val="center"/>
        </w:trPr>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lastRenderedPageBreak/>
              <w:t xml:space="preserve">Мероприятие 1. Содействие субъектам МСП и </w:t>
            </w:r>
            <w:proofErr w:type="spellStart"/>
            <w:r w:rsidRPr="008D5626">
              <w:rPr>
                <w:rFonts w:ascii="Times New Roman" w:hAnsi="Times New Roman" w:cs="Times New Roman"/>
              </w:rPr>
              <w:t>самозанятым</w:t>
            </w:r>
            <w:proofErr w:type="spellEnd"/>
            <w:r w:rsidRPr="008D5626">
              <w:rPr>
                <w:rFonts w:ascii="Times New Roman" w:hAnsi="Times New Roman" w:cs="Times New Roman"/>
              </w:rPr>
              <w:t xml:space="preserve"> гражданам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в развитии деловых связей</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МУ "ХС"</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265995">
        <w:trPr>
          <w:jc w:val="center"/>
        </w:trPr>
        <w:tc>
          <w:tcPr>
            <w:tcW w:w="0" w:type="auto"/>
            <w:vMerge w:val="restart"/>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на территории городского округа "Город Архангельск"</w:t>
            </w:r>
          </w:p>
        </w:tc>
        <w:tc>
          <w:tcPr>
            <w:tcW w:w="0" w:type="auto"/>
            <w:vMerge w:val="restart"/>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6 649,4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5 299,4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265995">
        <w:trPr>
          <w:jc w:val="center"/>
        </w:trPr>
        <w:tc>
          <w:tcPr>
            <w:tcW w:w="0" w:type="auto"/>
            <w:vMerge w:val="restart"/>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Реализация социально значимых проектов ТОС</w:t>
            </w:r>
          </w:p>
        </w:tc>
        <w:tc>
          <w:tcPr>
            <w:tcW w:w="0" w:type="auto"/>
            <w:vMerge w:val="restart"/>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6 407,4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5 057,4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265995">
        <w:trPr>
          <w:jc w:val="center"/>
        </w:trPr>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7F7530" w:rsidRPr="00236E6C" w:rsidTr="00265995">
        <w:trPr>
          <w:jc w:val="center"/>
        </w:trPr>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r>
      <w:tr w:rsidR="007F7530"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7F7530"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7F7530"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7F7530"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7F7530"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7F7530"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7F7530"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Администрация города Архангельска/департамент организационной работы, общественных связей и контроля, отдел учета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3EC" w:rsidRDefault="007853EC" w:rsidP="00D14AD3">
      <w:pPr>
        <w:spacing w:after="0" w:line="240" w:lineRule="auto"/>
      </w:pPr>
      <w:r>
        <w:separator/>
      </w:r>
    </w:p>
  </w:endnote>
  <w:endnote w:type="continuationSeparator" w:id="0">
    <w:p w:rsidR="007853EC" w:rsidRDefault="007853EC"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3EC" w:rsidRDefault="007853EC" w:rsidP="00D14AD3">
      <w:pPr>
        <w:spacing w:after="0" w:line="240" w:lineRule="auto"/>
      </w:pPr>
      <w:r>
        <w:separator/>
      </w:r>
    </w:p>
  </w:footnote>
  <w:footnote w:type="continuationSeparator" w:id="0">
    <w:p w:rsidR="007853EC" w:rsidRDefault="007853EC"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E01380" w:rsidRPr="00220534" w:rsidRDefault="00E01380">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814343">
          <w:rPr>
            <w:rFonts w:ascii="Times New Roman" w:hAnsi="Times New Roman"/>
            <w:noProof/>
            <w:sz w:val="28"/>
            <w:szCs w:val="28"/>
          </w:rPr>
          <w:t>2</w:t>
        </w:r>
        <w:r w:rsidRPr="00220534">
          <w:rPr>
            <w:rFonts w:ascii="Times New Roman" w:hAnsi="Times New Roman"/>
            <w:sz w:val="28"/>
            <w:szCs w:val="28"/>
          </w:rPr>
          <w:fldChar w:fldCharType="end"/>
        </w:r>
      </w:p>
    </w:sdtContent>
  </w:sdt>
  <w:p w:rsidR="00E01380" w:rsidRDefault="00E0138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E01380" w:rsidRPr="00CA1A0E" w:rsidRDefault="00E01380">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814343">
          <w:rPr>
            <w:rFonts w:ascii="Times New Roman" w:hAnsi="Times New Roman"/>
            <w:noProof/>
            <w:sz w:val="28"/>
            <w:szCs w:val="28"/>
          </w:rPr>
          <w:t>12</w:t>
        </w:r>
        <w:r w:rsidRPr="00CA1A0E">
          <w:rPr>
            <w:rFonts w:ascii="Times New Roman" w:hAnsi="Times New Roman"/>
            <w:sz w:val="28"/>
            <w:szCs w:val="28"/>
          </w:rPr>
          <w:fldChar w:fldCharType="end"/>
        </w:r>
      </w:p>
    </w:sdtContent>
  </w:sdt>
  <w:p w:rsidR="00E01380" w:rsidRDefault="00E0138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380" w:rsidRDefault="00E01380">
    <w:pPr>
      <w:pStyle w:val="a8"/>
      <w:jc w:val="center"/>
    </w:pPr>
  </w:p>
  <w:p w:rsidR="00E01380" w:rsidRDefault="00E0138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581"/>
    <w:rsid w:val="000369AD"/>
    <w:rsid w:val="00042691"/>
    <w:rsid w:val="00045F96"/>
    <w:rsid w:val="00051860"/>
    <w:rsid w:val="0005744A"/>
    <w:rsid w:val="00057F4C"/>
    <w:rsid w:val="00063C14"/>
    <w:rsid w:val="00064E96"/>
    <w:rsid w:val="000708BC"/>
    <w:rsid w:val="00072A8C"/>
    <w:rsid w:val="000767AB"/>
    <w:rsid w:val="00076CE5"/>
    <w:rsid w:val="00087F00"/>
    <w:rsid w:val="000901D5"/>
    <w:rsid w:val="00093073"/>
    <w:rsid w:val="000A2A8E"/>
    <w:rsid w:val="000A3323"/>
    <w:rsid w:val="000B25A0"/>
    <w:rsid w:val="000B455B"/>
    <w:rsid w:val="000B6A54"/>
    <w:rsid w:val="000B70F0"/>
    <w:rsid w:val="000B79DA"/>
    <w:rsid w:val="000C651B"/>
    <w:rsid w:val="000C68F9"/>
    <w:rsid w:val="000C770F"/>
    <w:rsid w:val="000F17BD"/>
    <w:rsid w:val="00100792"/>
    <w:rsid w:val="001014B1"/>
    <w:rsid w:val="00107C21"/>
    <w:rsid w:val="001123A2"/>
    <w:rsid w:val="00114E27"/>
    <w:rsid w:val="00116873"/>
    <w:rsid w:val="00125D9E"/>
    <w:rsid w:val="00130ACE"/>
    <w:rsid w:val="00136A9B"/>
    <w:rsid w:val="00140894"/>
    <w:rsid w:val="00143B31"/>
    <w:rsid w:val="00144F6D"/>
    <w:rsid w:val="001455EA"/>
    <w:rsid w:val="00146287"/>
    <w:rsid w:val="00146586"/>
    <w:rsid w:val="00174A4C"/>
    <w:rsid w:val="00175BEF"/>
    <w:rsid w:val="00176078"/>
    <w:rsid w:val="001765D0"/>
    <w:rsid w:val="001825B4"/>
    <w:rsid w:val="00183C01"/>
    <w:rsid w:val="00192AEE"/>
    <w:rsid w:val="001966FE"/>
    <w:rsid w:val="001A0905"/>
    <w:rsid w:val="001A0BC7"/>
    <w:rsid w:val="001A45A7"/>
    <w:rsid w:val="001A51DF"/>
    <w:rsid w:val="001B363A"/>
    <w:rsid w:val="001B6BCE"/>
    <w:rsid w:val="001C1686"/>
    <w:rsid w:val="001C5CB9"/>
    <w:rsid w:val="001C7EEF"/>
    <w:rsid w:val="001D4650"/>
    <w:rsid w:val="001D75C3"/>
    <w:rsid w:val="001D77C6"/>
    <w:rsid w:val="001E2343"/>
    <w:rsid w:val="001E2CA3"/>
    <w:rsid w:val="001E41BC"/>
    <w:rsid w:val="001E7D66"/>
    <w:rsid w:val="001F2ECD"/>
    <w:rsid w:val="001F632F"/>
    <w:rsid w:val="001F754D"/>
    <w:rsid w:val="002014CF"/>
    <w:rsid w:val="00220534"/>
    <w:rsid w:val="002218C6"/>
    <w:rsid w:val="00230AF9"/>
    <w:rsid w:val="002319B9"/>
    <w:rsid w:val="0025615B"/>
    <w:rsid w:val="00256B34"/>
    <w:rsid w:val="0026105F"/>
    <w:rsid w:val="0026382F"/>
    <w:rsid w:val="00265995"/>
    <w:rsid w:val="00266B99"/>
    <w:rsid w:val="00276718"/>
    <w:rsid w:val="00293258"/>
    <w:rsid w:val="002949FB"/>
    <w:rsid w:val="002B6D24"/>
    <w:rsid w:val="002B7F8B"/>
    <w:rsid w:val="002C3FC9"/>
    <w:rsid w:val="002C4D5D"/>
    <w:rsid w:val="002D3807"/>
    <w:rsid w:val="002D5EC5"/>
    <w:rsid w:val="002F1581"/>
    <w:rsid w:val="002F4DF6"/>
    <w:rsid w:val="003001EA"/>
    <w:rsid w:val="0030372E"/>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918FF"/>
    <w:rsid w:val="003A078C"/>
    <w:rsid w:val="003A2085"/>
    <w:rsid w:val="003A312E"/>
    <w:rsid w:val="003A40E8"/>
    <w:rsid w:val="003B1176"/>
    <w:rsid w:val="003B27FE"/>
    <w:rsid w:val="003B5A5A"/>
    <w:rsid w:val="003C2940"/>
    <w:rsid w:val="003C7768"/>
    <w:rsid w:val="003D0202"/>
    <w:rsid w:val="003D64C8"/>
    <w:rsid w:val="003E1297"/>
    <w:rsid w:val="003E176A"/>
    <w:rsid w:val="003E2D95"/>
    <w:rsid w:val="003E40A6"/>
    <w:rsid w:val="003E7994"/>
    <w:rsid w:val="00404831"/>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857"/>
    <w:rsid w:val="0047708F"/>
    <w:rsid w:val="00482377"/>
    <w:rsid w:val="004826E8"/>
    <w:rsid w:val="00485D4E"/>
    <w:rsid w:val="00490C48"/>
    <w:rsid w:val="004934C9"/>
    <w:rsid w:val="004964F8"/>
    <w:rsid w:val="004C5035"/>
    <w:rsid w:val="004C5056"/>
    <w:rsid w:val="004D28D0"/>
    <w:rsid w:val="004D3B01"/>
    <w:rsid w:val="004D5899"/>
    <w:rsid w:val="004D7B98"/>
    <w:rsid w:val="004E5AFA"/>
    <w:rsid w:val="004E5B32"/>
    <w:rsid w:val="004E691C"/>
    <w:rsid w:val="00500CC3"/>
    <w:rsid w:val="00502139"/>
    <w:rsid w:val="00502FBF"/>
    <w:rsid w:val="00521C80"/>
    <w:rsid w:val="00522031"/>
    <w:rsid w:val="00531802"/>
    <w:rsid w:val="00531A99"/>
    <w:rsid w:val="005348FD"/>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C302F"/>
    <w:rsid w:val="005C501D"/>
    <w:rsid w:val="005D375E"/>
    <w:rsid w:val="005D5B1D"/>
    <w:rsid w:val="005E0387"/>
    <w:rsid w:val="005F17A7"/>
    <w:rsid w:val="005F387E"/>
    <w:rsid w:val="0060100C"/>
    <w:rsid w:val="00610D74"/>
    <w:rsid w:val="00620FA8"/>
    <w:rsid w:val="00627AE4"/>
    <w:rsid w:val="00640B61"/>
    <w:rsid w:val="006431DD"/>
    <w:rsid w:val="006444BF"/>
    <w:rsid w:val="006512D4"/>
    <w:rsid w:val="00656908"/>
    <w:rsid w:val="0066581D"/>
    <w:rsid w:val="00676AF1"/>
    <w:rsid w:val="006770C3"/>
    <w:rsid w:val="00686FF7"/>
    <w:rsid w:val="0069241A"/>
    <w:rsid w:val="00696522"/>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6DFC"/>
    <w:rsid w:val="007372AF"/>
    <w:rsid w:val="00743218"/>
    <w:rsid w:val="00760879"/>
    <w:rsid w:val="00770BA3"/>
    <w:rsid w:val="007831C5"/>
    <w:rsid w:val="007853EC"/>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7530"/>
    <w:rsid w:val="00811A67"/>
    <w:rsid w:val="00812450"/>
    <w:rsid w:val="00814343"/>
    <w:rsid w:val="00817A62"/>
    <w:rsid w:val="0082151F"/>
    <w:rsid w:val="008234EC"/>
    <w:rsid w:val="008237B1"/>
    <w:rsid w:val="00827CE9"/>
    <w:rsid w:val="0084525D"/>
    <w:rsid w:val="008458C2"/>
    <w:rsid w:val="00853DEF"/>
    <w:rsid w:val="008611BB"/>
    <w:rsid w:val="008671B7"/>
    <w:rsid w:val="0087073E"/>
    <w:rsid w:val="00870780"/>
    <w:rsid w:val="008716E4"/>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511C"/>
    <w:rsid w:val="008D1CFE"/>
    <w:rsid w:val="008E2AB9"/>
    <w:rsid w:val="008E5D20"/>
    <w:rsid w:val="008E787D"/>
    <w:rsid w:val="008F52B5"/>
    <w:rsid w:val="008F6C9C"/>
    <w:rsid w:val="008F7015"/>
    <w:rsid w:val="0090206D"/>
    <w:rsid w:val="009147AA"/>
    <w:rsid w:val="0091519D"/>
    <w:rsid w:val="009239B4"/>
    <w:rsid w:val="009246AE"/>
    <w:rsid w:val="00925C83"/>
    <w:rsid w:val="009453AE"/>
    <w:rsid w:val="00950E27"/>
    <w:rsid w:val="009510BC"/>
    <w:rsid w:val="009549E0"/>
    <w:rsid w:val="00954D2A"/>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821"/>
    <w:rsid w:val="009A5932"/>
    <w:rsid w:val="009A5B2C"/>
    <w:rsid w:val="009A6D21"/>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33A6"/>
    <w:rsid w:val="00B03AB5"/>
    <w:rsid w:val="00B06AAB"/>
    <w:rsid w:val="00B11EC6"/>
    <w:rsid w:val="00B2160E"/>
    <w:rsid w:val="00B2198B"/>
    <w:rsid w:val="00B22857"/>
    <w:rsid w:val="00B246C2"/>
    <w:rsid w:val="00B37BD4"/>
    <w:rsid w:val="00B407BB"/>
    <w:rsid w:val="00B4684C"/>
    <w:rsid w:val="00B503D0"/>
    <w:rsid w:val="00B507AC"/>
    <w:rsid w:val="00B564C9"/>
    <w:rsid w:val="00B643A3"/>
    <w:rsid w:val="00B755A2"/>
    <w:rsid w:val="00B76F3D"/>
    <w:rsid w:val="00B879A7"/>
    <w:rsid w:val="00B90401"/>
    <w:rsid w:val="00B96B99"/>
    <w:rsid w:val="00BA4C0F"/>
    <w:rsid w:val="00BA6726"/>
    <w:rsid w:val="00BA7158"/>
    <w:rsid w:val="00BB4838"/>
    <w:rsid w:val="00BC3672"/>
    <w:rsid w:val="00BC58E4"/>
    <w:rsid w:val="00BD080B"/>
    <w:rsid w:val="00BD2521"/>
    <w:rsid w:val="00BD2590"/>
    <w:rsid w:val="00BD4CE7"/>
    <w:rsid w:val="00BD4D02"/>
    <w:rsid w:val="00BD55FE"/>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552A4"/>
    <w:rsid w:val="00C57AB9"/>
    <w:rsid w:val="00C60E35"/>
    <w:rsid w:val="00C71DDC"/>
    <w:rsid w:val="00C87870"/>
    <w:rsid w:val="00CA181E"/>
    <w:rsid w:val="00CA230E"/>
    <w:rsid w:val="00CA3BFF"/>
    <w:rsid w:val="00CA4507"/>
    <w:rsid w:val="00CA6241"/>
    <w:rsid w:val="00CB2207"/>
    <w:rsid w:val="00CC0438"/>
    <w:rsid w:val="00CC3943"/>
    <w:rsid w:val="00CC69BE"/>
    <w:rsid w:val="00CE23E6"/>
    <w:rsid w:val="00CF3E60"/>
    <w:rsid w:val="00D03147"/>
    <w:rsid w:val="00D06150"/>
    <w:rsid w:val="00D06410"/>
    <w:rsid w:val="00D14AD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A1F77"/>
    <w:rsid w:val="00DA7ECB"/>
    <w:rsid w:val="00DB341B"/>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70BD"/>
    <w:rsid w:val="00E67EF4"/>
    <w:rsid w:val="00E84101"/>
    <w:rsid w:val="00E844CD"/>
    <w:rsid w:val="00EA044C"/>
    <w:rsid w:val="00EA0CA2"/>
    <w:rsid w:val="00EA3AE6"/>
    <w:rsid w:val="00EA52A5"/>
    <w:rsid w:val="00EA631E"/>
    <w:rsid w:val="00EB04DC"/>
    <w:rsid w:val="00EB7FDC"/>
    <w:rsid w:val="00EC732B"/>
    <w:rsid w:val="00EC7AA5"/>
    <w:rsid w:val="00EC7B1D"/>
    <w:rsid w:val="00EE6312"/>
    <w:rsid w:val="00EF1F55"/>
    <w:rsid w:val="00EF3B5F"/>
    <w:rsid w:val="00F04B95"/>
    <w:rsid w:val="00F06B06"/>
    <w:rsid w:val="00F15B2A"/>
    <w:rsid w:val="00F16D68"/>
    <w:rsid w:val="00F254DB"/>
    <w:rsid w:val="00F30156"/>
    <w:rsid w:val="00F32977"/>
    <w:rsid w:val="00F35D58"/>
    <w:rsid w:val="00F413DA"/>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49D8E-962C-4C29-93E0-DF30186D0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17939</Words>
  <Characters>102253</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2024-05-21T06:37:00Z</dcterms:created>
  <dcterms:modified xsi:type="dcterms:W3CDTF">2024-05-21T06:37:00Z</dcterms:modified>
</cp:coreProperties>
</file>